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Activation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Activation: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62626" w:themeColor="text1" w:themeTint="d9"/>
        </w:rPr>
      </w:pPr>
      <w:r>
        <w:rPr>
          <w:rFonts w:eastAsia="Times New Roman" w:cs="Arial"/>
          <w:color w:val="262626" w:themeColor="text1" w:themeTint="d9"/>
        </w:rPr>
        <w:t>This may represent any Activity / Execution / Demonstration done outdoor solely for the purpose of promotion and / or advertising.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2B46852A">
                <wp:simplePos x="0" y="0"/>
                <wp:positionH relativeFrom="margin">
                  <wp:posOffset>38100</wp:posOffset>
                </wp:positionH>
                <wp:positionV relativeFrom="paragraph">
                  <wp:posOffset>261620</wp:posOffset>
                </wp:positionV>
                <wp:extent cx="6753860" cy="1896110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30" y="21709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8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Communication objectives for the activation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Activation Strategy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Target audience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Uniqueness of execution, if applicable 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Impact assessment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pt;margin-top:20.6pt;width:531.7pt;height:149.2pt;mso-position-horizontal-relative:margin" wp14:anchorId="2B46852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Communication objectives for the activation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Activation Strategy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Target audience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Uniqueness of execution, if applicable 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Impact assessment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 w:cstheme="minorHAnsi"/>
          <w:color w:val="0D0D0D" w:themeColor="text1" w:themeTint="f2"/>
        </w:rPr>
        <w:t>Describe the Activation strategy for the campaign within 500 words</w:t>
      </w:r>
      <w:r>
        <w:rPr/>
        <w:t xml:space="preserve"> </w:t>
      </w:r>
      <w:r>
        <w:rPr>
          <w:rFonts w:eastAsia="Times New Roman" w:cs="Calibri" w:cstheme="minorHAnsi"/>
          <w:color w:val="0D0D0D" w:themeColor="text1" w:themeTint="f2"/>
        </w:rPr>
        <w:t>covering the following points: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10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pixels in height and width and should not be more than 1000 pixels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– Actual execution images showing the activity / demonstration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98EE2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098EE2BF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3863209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38632094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7BAF95C2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45pt;height:23.2pt" wp14:anchorId="7BAF95C2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64029084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</w:t>
        </w:r>
        <w:r>
          <w:rPr>
            <w:u w:val="single"/>
          </w:rPr>
          <w:t>3</w:t>
        </w:r>
      </w:p>
      <w:p>
        <w:pPr>
          <w:pStyle w:val="Normal"/>
          <w:jc w:val="center"/>
          <w:rPr>
            <w:b/>
            <w:b/>
            <w:color w:val="3B3838" w:themeColor="background2" w:themeShade="40"/>
            <w:u w:val="single"/>
          </w:rPr>
        </w:pPr>
        <w:r>
          <w:rPr>
            <w:b/>
            <w:color w:val="3B3838" w:themeColor="background2" w:themeShade="40"/>
            <w:u w:val="single"/>
          </w:rPr>
          <w:t xml:space="preserve">3d. SPECIAL CATEGORY - </w:t>
        </w: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  <w:t>Activation</w:t>
        </w:r>
      </w:p>
    </w:sdtContent>
  </w:sdt>
  <w:p>
    <w:pPr>
      <w:pStyle w:val="Header"/>
      <w:rPr>
        <w:color w:val="404040" w:themeColor="text1" w:themeTint="bf"/>
      </w:rPr>
    </w:pPr>
    <w:r>
      <w:rPr>
        <w:color w:val="404040" w:themeColor="text1" w:themeTint="bf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LibreOffice/6.4.0.3$Windows_X86_64 LibreOffice_project/b0a288ab3d2d4774cb44b62f04d5d28733ac6df8</Application>
  <Pages>2</Pages>
  <Words>202</Words>
  <Characters>1075</Characters>
  <CharactersWithSpaces>1246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2022-04-20T07:44:00Z</dcterms:created>
  <dc:creator>office</dc:creator>
  <dc:description/>
  <dc:language>en-IN</dc:language>
  <cp:lastModifiedBy/>
  <dcterms:modified xsi:type="dcterms:W3CDTF">2023-02-27T17:43:37Z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